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Julia R. Masterman School Advisory Council Meeting</w:t>
      </w:r>
    </w:p>
    <w:p w:rsidR="00000000" w:rsidDel="00000000" w:rsidP="00000000" w:rsidRDefault="00000000" w:rsidRPr="00000000" w14:paraId="00000001">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DRAFT Minutes from Feb 20, 2018</w:t>
      </w:r>
    </w:p>
    <w:p w:rsidR="00000000" w:rsidDel="00000000" w:rsidP="00000000" w:rsidRDefault="00000000" w:rsidRPr="00000000" w14:paraId="00000002">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Present:</w:t>
      </w:r>
      <w:r w:rsidDel="00000000" w:rsidR="00000000" w:rsidRPr="00000000">
        <w:rPr>
          <w:rFonts w:ascii="Helvetica Neue" w:cs="Helvetica Neue" w:eastAsia="Helvetica Neue" w:hAnsi="Helvetica Neue"/>
          <w:rtl w:val="0"/>
        </w:rPr>
        <w:t xml:space="preserve"> Present: Jessica Brown (Principal), Michelle Harrison (Vice Principal), Chris Taranta (PFT Building Rep), Louis Borda (Teacher), Carolyn Gray (Teacher), Joanne Donahue (Teacher), April Gamache (HSA Rep, Parent), Alfredo Praticò (HS SGA Delegate), Darlene Leohansson (MS SGA Delegate), Theresa Hannigan (Parent),  Rayshawn Johnson Sr. (Parent),  Laura Keane (Parent), Marc Meola (SAC Secretary, Parent), Karen Yvette Simmons (Parent), Maria Kim Yuen (SAC Organizer, Parent), Alison McDowell (Parent), Charles Barrett Adams (Parent), Judy Shelton (Parent), Leslie Patterson-Tyler (Parent) Andrea Appel (SAC Facilitator, Parent)</w:t>
      </w:r>
    </w:p>
    <w:p w:rsidR="00000000" w:rsidDel="00000000" w:rsidP="00000000" w:rsidRDefault="00000000" w:rsidRPr="00000000" w14:paraId="00000003">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Guests:</w:t>
      </w:r>
      <w:r w:rsidDel="00000000" w:rsidR="00000000" w:rsidRPr="00000000">
        <w:rPr>
          <w:rFonts w:ascii="Helvetica Neue" w:cs="Helvetica Neue" w:eastAsia="Helvetica Neue" w:hAnsi="Helvetica Neue"/>
          <w:rtl w:val="0"/>
        </w:rPr>
        <w:t xml:space="preserve"> Xi Ming, Elana Solomon, Barbara Dallao, Stephanie Scott, Cameron Scott, Samir Shah, Sierra Thomas Street, Jane Lim-Shah</w:t>
      </w:r>
    </w:p>
    <w:p w:rsidR="00000000" w:rsidDel="00000000" w:rsidP="00000000" w:rsidRDefault="00000000" w:rsidRPr="00000000" w14:paraId="00000004">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Absent:</w:t>
      </w:r>
      <w:r w:rsidDel="00000000" w:rsidR="00000000" w:rsidRPr="00000000">
        <w:rPr>
          <w:rFonts w:ascii="Helvetica Neue" w:cs="Helvetica Neue" w:eastAsia="Helvetica Neue" w:hAnsi="Helvetica Neue"/>
          <w:rtl w:val="0"/>
        </w:rPr>
        <w:t xml:space="preserve">   Kim Neu (Teacher) Danielle Schuller (Parent), Brian Peterson (Parent)</w:t>
      </w:r>
    </w:p>
    <w:p w:rsidR="00000000" w:rsidDel="00000000" w:rsidP="00000000" w:rsidRDefault="00000000" w:rsidRPr="00000000" w14:paraId="00000005">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6">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Two changes to the January minutes – delete double Stephanie and spelling of Dallao</w:t>
      </w:r>
    </w:p>
    <w:p w:rsidR="00000000" w:rsidDel="00000000" w:rsidP="00000000" w:rsidRDefault="00000000" w:rsidRPr="00000000" w14:paraId="00000007">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Principal’s Report (Jessica Brown, Principal)</w:t>
      </w:r>
    </w:p>
    <w:p w:rsidR="00000000" w:rsidDel="00000000" w:rsidP="00000000" w:rsidRDefault="00000000" w:rsidRPr="00000000" w14:paraId="00000009">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Report card conferences will be 3 days for half day each day. Request for HSA to ask for feedback via newsletter if 3 days would be helpful for grades 7-12.  </w:t>
      </w:r>
    </w:p>
    <w:p w:rsidR="00000000" w:rsidDel="00000000" w:rsidP="00000000" w:rsidRDefault="00000000" w:rsidRPr="00000000" w14:paraId="0000000A">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musical, Oliver, has been rehearsing and will be March 1, 2, 3</w:t>
      </w:r>
      <w:r w:rsidDel="00000000" w:rsidR="00000000" w:rsidRPr="00000000">
        <w:rPr>
          <w:rFonts w:ascii="Helvetica Neue" w:cs="Helvetica Neue" w:eastAsia="Helvetica Neue" w:hAnsi="Helvetica Neue"/>
          <w:vertAlign w:val="superscript"/>
          <w:rtl w:val="0"/>
        </w:rPr>
        <w:t xml:space="preserve">rd</w:t>
      </w:r>
      <w:r w:rsidDel="00000000" w:rsidR="00000000" w:rsidRPr="00000000">
        <w:rPr>
          <w:rFonts w:ascii="Helvetica Neue" w:cs="Helvetica Neue" w:eastAsia="Helvetica Neue" w:hAnsi="Helvetica Neue"/>
          <w:rtl w:val="0"/>
        </w:rPr>
        <w:t xml:space="preserve">. $10 per ticket.</w:t>
      </w:r>
    </w:p>
    <w:p w:rsidR="00000000" w:rsidDel="00000000" w:rsidP="00000000" w:rsidRDefault="00000000" w:rsidRPr="00000000" w14:paraId="0000000B">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was a Title I audit from the state and the audit was successful.</w:t>
      </w:r>
    </w:p>
    <w:p w:rsidR="00000000" w:rsidDel="00000000" w:rsidP="00000000" w:rsidRDefault="00000000" w:rsidRPr="00000000" w14:paraId="0000000C">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on Title I </w:t>
      </w:r>
      <w:hyperlink r:id="rId6">
        <w:r w:rsidDel="00000000" w:rsidR="00000000" w:rsidRPr="00000000">
          <w:rPr>
            <w:rFonts w:ascii="Helvetica Neue" w:cs="Helvetica Neue" w:eastAsia="Helvetica Neue" w:hAnsi="Helvetica Neue"/>
            <w:color w:val="1155cc"/>
            <w:u w:val="single"/>
            <w:rtl w:val="0"/>
          </w:rPr>
          <w:t xml:space="preserve">http://www.education.pa.gov/Teachers%20-%20Administrators/Federal%20Programs/Pages/Title%20Information/Title-I.aspx</w:t>
        </w:r>
      </w:hyperlink>
      <w:r w:rsidDel="00000000" w:rsidR="00000000" w:rsidRPr="00000000">
        <w:rPr>
          <w:rtl w:val="0"/>
        </w:rPr>
      </w:r>
    </w:p>
    <w:p w:rsidR="00000000" w:rsidDel="00000000" w:rsidP="00000000" w:rsidRDefault="00000000" w:rsidRPr="00000000" w14:paraId="0000000D">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Middle School received a “Model” designation and is also a citywide leader for overall School Progress Report (SPR) score. There is a banner hanging in the hallway.</w:t>
      </w:r>
    </w:p>
    <w:p w:rsidR="00000000" w:rsidDel="00000000" w:rsidP="00000000" w:rsidRDefault="00000000" w:rsidRPr="00000000" w14:paraId="0000000E">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information here: </w:t>
      </w:r>
      <w:hyperlink r:id="rId7">
        <w:r w:rsidDel="00000000" w:rsidR="00000000" w:rsidRPr="00000000">
          <w:rPr>
            <w:rFonts w:ascii="Helvetica Neue" w:cs="Helvetica Neue" w:eastAsia="Helvetica Neue" w:hAnsi="Helvetica Neue"/>
            <w:color w:val="1155cc"/>
            <w:u w:val="single"/>
            <w:rtl w:val="0"/>
          </w:rPr>
          <w:t xml:space="preserve">https://www.philasd.org/blog/2018/01/29/top-philadelphia-schools-honored-for-performance-on-2016-17-school-progress-report/</w:t>
        </w:r>
      </w:hyperlink>
      <w:r w:rsidDel="00000000" w:rsidR="00000000" w:rsidRPr="00000000">
        <w:rPr>
          <w:rtl w:val="0"/>
        </w:rPr>
      </w:r>
    </w:p>
    <w:p w:rsidR="00000000" w:rsidDel="00000000" w:rsidP="00000000" w:rsidRDefault="00000000" w:rsidRPr="00000000" w14:paraId="0000000F">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College Fit. Speaker from Philly Futures. Students will be reading Where You Go is Not Who You Are. Opportunities Bulletin is under the counselor’s page on the Masterman website. </w:t>
      </w:r>
    </w:p>
    <w:p w:rsidR="00000000" w:rsidDel="00000000" w:rsidP="00000000" w:rsidRDefault="00000000" w:rsidRPr="00000000" w14:paraId="0000001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 Darren Graves – he will work with Masterman on diversity and school culture for this year and next year as well. And district will support financially. Also Dr Haden.</w:t>
      </w:r>
    </w:p>
    <w:p w:rsidR="00000000" w:rsidDel="00000000" w:rsidP="00000000" w:rsidRDefault="00000000" w:rsidRPr="00000000" w14:paraId="00000011">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Applied for a Vista grant for a person for 1 year staff to work on partnerships and community relations – could be colleges, could be enrichment, could be web site, mentoring partnerships. $10,000 commitment from school for at least a year possibly two years. We pay $10,000 and the District or Phennd pays the rest. An extra person that would be available for working on partnerships. 1 FT person. Americorps federal program. Work on fostering the relationship between community partners and school. The biggest resource we could use is people.</w:t>
      </w:r>
    </w:p>
    <w:p w:rsidR="00000000" w:rsidDel="00000000" w:rsidP="00000000" w:rsidRDefault="00000000" w:rsidRPr="00000000" w14:paraId="00000012">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March we are supposed to get our budget, it will be part of SAC meeting.</w:t>
      </w:r>
    </w:p>
    <w:p w:rsidR="00000000" w:rsidDel="00000000" w:rsidP="00000000" w:rsidRDefault="00000000" w:rsidRPr="00000000" w14:paraId="00000013">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is the enrollment for class of 2022 size wise? 165 is always the number for 5</w:t>
      </w:r>
      <w:r w:rsidDel="00000000" w:rsidR="00000000" w:rsidRPr="00000000">
        <w:rPr>
          <w:rFonts w:ascii="Helvetica Neue" w:cs="Helvetica Neue" w:eastAsia="Helvetica Neue" w:hAnsi="Helvetica Neue"/>
          <w:vertAlign w:val="superscript"/>
          <w:rtl w:val="0"/>
        </w:rPr>
        <w:t xml:space="preserve">th </w:t>
      </w:r>
      <w:r w:rsidDel="00000000" w:rsidR="00000000" w:rsidRPr="00000000">
        <w:rPr>
          <w:rFonts w:ascii="Helvetica Neue" w:cs="Helvetica Neue" w:eastAsia="Helvetica Neue" w:hAnsi="Helvetica Neue"/>
          <w:rtl w:val="0"/>
        </w:rPr>
        <w:t xml:space="preserve">-- 6</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is 198; 9</w:t>
      </w:r>
      <w:r w:rsidDel="00000000" w:rsidR="00000000" w:rsidRPr="00000000">
        <w:rPr>
          <w:rFonts w:ascii="Helvetica Neue" w:cs="Helvetica Neue" w:eastAsia="Helvetica Neue" w:hAnsi="Helvetica Neue"/>
          <w:vertAlign w:val="superscript"/>
          <w:rtl w:val="0"/>
        </w:rPr>
        <w:t xml:space="preserve">th </w:t>
      </w:r>
      <w:r w:rsidDel="00000000" w:rsidR="00000000" w:rsidRPr="00000000">
        <w:rPr>
          <w:rFonts w:ascii="Helvetica Neue" w:cs="Helvetica Neue" w:eastAsia="Helvetica Neue" w:hAnsi="Helvetica Neue"/>
          <w:rtl w:val="0"/>
        </w:rPr>
        <w:t xml:space="preserve"> is 117. We have to meet 1200 to meet our budget and to get everything we got this year.</w:t>
      </w:r>
    </w:p>
    <w:p w:rsidR="00000000" w:rsidDel="00000000" w:rsidP="00000000" w:rsidRDefault="00000000" w:rsidRPr="00000000" w14:paraId="00000014">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information on enrollment:</w:t>
      </w:r>
    </w:p>
    <w:p w:rsidR="00000000" w:rsidDel="00000000" w:rsidP="00000000" w:rsidRDefault="00000000" w:rsidRPr="00000000" w14:paraId="00000015">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https://dashboards.philasd.org/extensions/philadelphia/index.html#/enrollment</w:t>
      </w:r>
    </w:p>
    <w:p w:rsidR="00000000" w:rsidDel="00000000" w:rsidP="00000000" w:rsidRDefault="00000000" w:rsidRPr="00000000" w14:paraId="00000016">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High School Report (Alfredo Praticò, HS SGA Delegate)</w:t>
      </w:r>
    </w:p>
    <w:p w:rsidR="00000000" w:rsidDel="00000000" w:rsidP="00000000" w:rsidRDefault="00000000" w:rsidRPr="00000000" w14:paraId="00000017">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AP classes. Maximum you can take as a junior is 2; senior is 3. And can petition for one more. Talent show February 23. Spirit week competition between even number graduate years and odd graduating teams are blue and white. Competitive events are held. In the past field day was capture the flag. Now will be smaller activities like finding hats.  It will be the week before Spring Break. Field day component is gone. Seniors look forward to Field day. Come out and support the musical. Junior-Senior game March 16. Old news – Eagles rally day. Student open forum, very large attendance people came up and submitted questions. Hope to be a monthly event.</w:t>
      </w:r>
    </w:p>
    <w:p w:rsidR="00000000" w:rsidDel="00000000" w:rsidP="00000000" w:rsidRDefault="00000000" w:rsidRPr="00000000" w14:paraId="00000018">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Middle School Report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(Darlene Leohansson, MS SGA Delegate)</w:t>
      </w:r>
    </w:p>
    <w:p w:rsidR="00000000" w:rsidDel="00000000" w:rsidP="00000000" w:rsidRDefault="00000000" w:rsidRPr="00000000" w14:paraId="0000001A">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Acceptances were given out. The middle school and high school collaborated for Eagles rally. Basketball girls are currently undefeated. Robotics competition going to states. Middle school fundraiser for Pennies for Patients – childhood cancers.  7</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and 8</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grade dance 2:30-3:45. Orchestra and band rehearsals are happening.</w:t>
      </w:r>
    </w:p>
    <w:p w:rsidR="00000000" w:rsidDel="00000000" w:rsidP="00000000" w:rsidRDefault="00000000" w:rsidRPr="00000000" w14:paraId="0000001B">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HSA</w:t>
      </w:r>
    </w:p>
    <w:p w:rsidR="00000000" w:rsidDel="00000000" w:rsidP="00000000" w:rsidRDefault="00000000" w:rsidRPr="00000000" w14:paraId="0000001D">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Rooftop renovation. Auction is coming up. Buy ticket, donate items. Get corporate sponsors. Donate to the matching grant, $15,000. Donate food and beverage. New venue Rodeph Shalom, there is parking, no pork and no shellfish.</w:t>
      </w:r>
    </w:p>
    <w:p w:rsidR="00000000" w:rsidDel="00000000" w:rsidP="00000000" w:rsidRDefault="00000000" w:rsidRPr="00000000" w14:paraId="0000001E">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HSA sponsors staff grants. $22,500 to enrich the curriculum, etc. Issues around money for high school science. Significantly more. Almost doubled in size $80,000? Last year $100,000 a little over 70%. Outreach strategic planning meeting—yes HSA is doing new things.</w:t>
      </w:r>
    </w:p>
    <w:p w:rsidR="00000000" w:rsidDel="00000000" w:rsidP="00000000" w:rsidRDefault="00000000" w:rsidRPr="00000000" w14:paraId="0000001F">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Committee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Karen Yvette Simmons, Parent)</w:t>
      </w:r>
    </w:p>
    <w:p w:rsidR="00000000" w:rsidDel="00000000" w:rsidP="00000000" w:rsidRDefault="00000000" w:rsidRPr="00000000" w14:paraId="00000021">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Diversity Committee met last week; 20-22 people attended. Talked about subdividing into working groups.</w:t>
      </w:r>
    </w:p>
    <w:p w:rsidR="00000000" w:rsidDel="00000000" w:rsidP="00000000" w:rsidRDefault="00000000" w:rsidRPr="00000000" w14:paraId="00000022">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committee has been trying to get statistics since last year. Right to know request has not been submitted. Working with the school district to get statistics about applications by race and gender for admission into the 5</w:t>
      </w:r>
      <w:r w:rsidDel="00000000" w:rsidR="00000000" w:rsidRPr="00000000">
        <w:rPr>
          <w:rFonts w:ascii="Helvetica Neue" w:cs="Helvetica Neue" w:eastAsia="Helvetica Neue" w:hAnsi="Helvetica Neue"/>
          <w:vertAlign w:val="superscript"/>
          <w:rtl w:val="0"/>
        </w:rPr>
        <w:t xml:space="preserve">th</w:t>
      </w:r>
      <w:r w:rsidDel="00000000" w:rsidR="00000000" w:rsidRPr="00000000">
        <w:rPr>
          <w:rFonts w:ascii="Helvetica Neue" w:cs="Helvetica Neue" w:eastAsia="Helvetica Neue" w:hAnsi="Helvetica Neue"/>
          <w:rtl w:val="0"/>
        </w:rPr>
        <w:t xml:space="preserve"> grade and high school. Are students applying? If they apply and not accepted why aren’t they being admitted?</w:t>
      </w:r>
    </w:p>
    <w:p w:rsidR="00000000" w:rsidDel="00000000" w:rsidP="00000000" w:rsidRDefault="00000000" w:rsidRPr="00000000" w14:paraId="00000023">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Started asking for statistics in October 2017 of last year, 4.5 months ago. Dr. Bird started a few months ago. District went from hand delivered to electronic in the last 2 years. We need the information by this date because we are making strategic decisions. A motion passed 19-1: We will continue to engage the school district for admissions statistics understanding the right to know request as an option.</w:t>
      </w:r>
    </w:p>
    <w:p w:rsidR="00000000" w:rsidDel="00000000" w:rsidP="00000000" w:rsidRDefault="00000000" w:rsidRPr="00000000" w14:paraId="00000024">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Karen Simmons expressed frustration with Principal Brown for not communicating straightforwardly with parents about not being able to have a diverse group look at the applications for next year.</w:t>
      </w:r>
    </w:p>
    <w:p w:rsidR="00000000" w:rsidDel="00000000" w:rsidP="00000000" w:rsidRDefault="00000000" w:rsidRPr="00000000" w14:paraId="00000025">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Principal Brown reported that Dr. Bird is meeting with the group of principals about consistencies across special admit schools for next year.</w:t>
      </w:r>
    </w:p>
    <w:p w:rsidR="00000000" w:rsidDel="00000000" w:rsidP="00000000" w:rsidRDefault="00000000" w:rsidRPr="00000000" w14:paraId="00000026">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Discussion continued about the admissions process until the meeting adjourned. </w:t>
      </w:r>
    </w:p>
    <w:p w:rsidR="00000000" w:rsidDel="00000000" w:rsidP="00000000" w:rsidRDefault="00000000" w:rsidRPr="00000000" w14:paraId="00000027">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Respectfully submitted, Marc Meola, SAC Secretary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ducation.pa.gov/Teachers%20-%20Administrators/Federal%20Programs/Pages/Title%20Information/Title-I.aspx" TargetMode="External"/><Relationship Id="rId7" Type="http://schemas.openxmlformats.org/officeDocument/2006/relationships/hyperlink" Target="https://www.philasd.org/blog/2018/01/29/top-philadelphia-schools-honored-for-performance-on-2016-17-school-progress-re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